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69" w:rsidRDefault="00BA7F69" w:rsidP="00BA7F69">
      <w:pPr>
        <w:pStyle w:val="Default"/>
        <w:rPr>
          <w:b/>
          <w:sz w:val="32"/>
          <w:szCs w:val="32"/>
        </w:rPr>
      </w:pPr>
      <w:r w:rsidRPr="00A87240">
        <w:rPr>
          <w:b/>
          <w:sz w:val="32"/>
          <w:szCs w:val="32"/>
        </w:rPr>
        <w:t>REGLA</w:t>
      </w:r>
      <w:r>
        <w:rPr>
          <w:b/>
          <w:sz w:val="32"/>
          <w:szCs w:val="32"/>
        </w:rPr>
        <w:t>S   A  SEGUIR…</w:t>
      </w:r>
    </w:p>
    <w:p w:rsidR="00BA7F69" w:rsidRDefault="00BA7F69" w:rsidP="00BA7F69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“El respeto al derecho ajeno es la Paz”</w:t>
      </w:r>
    </w:p>
    <w:p w:rsidR="00BA7F69" w:rsidRPr="00013CC6" w:rsidRDefault="00BA7F69" w:rsidP="00BA7F69">
      <w:pPr>
        <w:pStyle w:val="Default"/>
        <w:jc w:val="center"/>
        <w:rPr>
          <w:b/>
          <w:sz w:val="32"/>
          <w:szCs w:val="32"/>
        </w:rPr>
      </w:pPr>
      <w:r w:rsidRPr="00013CC6">
        <w:rPr>
          <w:rFonts w:ascii="Helvetica" w:hAnsi="Helvetica"/>
          <w:b/>
          <w:color w:val="333333"/>
          <w:lang w:val="es-ES"/>
        </w:rPr>
        <w:t>"Respetar para que me respeten".</w:t>
      </w:r>
    </w:p>
    <w:p w:rsidR="00BA7F69" w:rsidRPr="00013CC6" w:rsidRDefault="00BA7F69" w:rsidP="00BA7F69">
      <w:pPr>
        <w:pStyle w:val="Default"/>
        <w:rPr>
          <w:b/>
          <w:bCs/>
          <w:i/>
          <w:sz w:val="20"/>
          <w:szCs w:val="20"/>
        </w:rPr>
      </w:pPr>
    </w:p>
    <w:p w:rsidR="00BA7F69" w:rsidRPr="00A87240" w:rsidRDefault="00BA7F69" w:rsidP="00BA7F69">
      <w:pPr>
        <w:pStyle w:val="Default"/>
        <w:rPr>
          <w:i/>
          <w:sz w:val="22"/>
          <w:szCs w:val="22"/>
        </w:rPr>
      </w:pPr>
      <w:r w:rsidRPr="00A87240">
        <w:rPr>
          <w:b/>
          <w:bCs/>
          <w:i/>
          <w:sz w:val="22"/>
          <w:szCs w:val="22"/>
        </w:rPr>
        <w:t xml:space="preserve">Puntualidad y Asistencia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rFonts w:eastAsia="Times New Roman"/>
          <w:lang w:eastAsia="es-MX"/>
        </w:rPr>
        <w:t>La entrada será antes del docente, una vez cerrada la puerta nadie   entra y se hace pase de lista.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Mínimo 80 % de asistencias, para derecho a calificación del parcial.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Justificación de inasistencias, máximo dos días posteriores a esta.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Si requiero salir del salón, en silencio y a discreción. </w:t>
      </w:r>
    </w:p>
    <w:p w:rsidR="00BA7F69" w:rsidRDefault="00BA7F69" w:rsidP="00BA7F6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 elaboración de trabajos de otra materia, anula asistencia. </w:t>
      </w:r>
    </w:p>
    <w:p w:rsidR="00BA7F69" w:rsidRPr="00A87240" w:rsidRDefault="00BA7F69" w:rsidP="00BA7F69">
      <w:pPr>
        <w:pStyle w:val="Default"/>
        <w:rPr>
          <w:i/>
          <w:sz w:val="22"/>
          <w:szCs w:val="22"/>
        </w:rPr>
      </w:pPr>
      <w:r w:rsidRPr="00A87240">
        <w:rPr>
          <w:b/>
          <w:bCs/>
          <w:i/>
          <w:sz w:val="22"/>
          <w:szCs w:val="22"/>
        </w:rPr>
        <w:t xml:space="preserve">Día de examen.*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 punto de la hora establecida, cero tolerancia.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Sin préstamo de lápiz, goma o sacapuntas entre compañeros.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Sin uso de celulares. </w:t>
      </w:r>
    </w:p>
    <w:p w:rsidR="00BA7F69" w:rsidRDefault="00BA7F69" w:rsidP="00BA7F6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Sin permisos para salir del salón. </w:t>
      </w:r>
    </w:p>
    <w:p w:rsidR="00BA7F69" w:rsidRDefault="00BA7F69" w:rsidP="00BA7F69">
      <w:pPr>
        <w:pStyle w:val="Default"/>
        <w:rPr>
          <w:sz w:val="20"/>
          <w:szCs w:val="20"/>
        </w:rPr>
      </w:pPr>
    </w:p>
    <w:p w:rsidR="00BA7F69" w:rsidRPr="00A87240" w:rsidRDefault="00BA7F69" w:rsidP="00BA7F69">
      <w:pPr>
        <w:pStyle w:val="Default"/>
        <w:rPr>
          <w:i/>
          <w:sz w:val="22"/>
          <w:szCs w:val="22"/>
        </w:rPr>
      </w:pPr>
      <w:r w:rsidRPr="00A87240">
        <w:rPr>
          <w:b/>
          <w:bCs/>
          <w:i/>
          <w:sz w:val="22"/>
          <w:szCs w:val="22"/>
        </w:rPr>
        <w:t xml:space="preserve">Disciplina y Orden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Al ingresar al salón portar Credencial y Uniforme completo, (sin aretes, –hombres-, pirsin, audífonos –hombres y mujeres)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**Sin alimentos dentro del salón, (Sólidos o líquidos).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**Área de trabajo limpia y ordenada durante su estancia y antes de retirarse. (Traer una jerga por equipo)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Reportar si al llegar, su área de trabajo se encuentra sucia o en desorden.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**El cesto de basura, uso exclusivo para basura generada en el salón (papeles). </w:t>
      </w:r>
    </w:p>
    <w:p w:rsidR="00BA7F69" w:rsidRDefault="00BA7F69" w:rsidP="00BA7F6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Participación individual, hasta que se le otorgue la palabra. </w:t>
      </w:r>
    </w:p>
    <w:p w:rsidR="00BA7F69" w:rsidRDefault="00BA7F69" w:rsidP="00BA7F69">
      <w:pPr>
        <w:pStyle w:val="Default"/>
        <w:rPr>
          <w:sz w:val="20"/>
          <w:szCs w:val="20"/>
        </w:rPr>
      </w:pPr>
    </w:p>
    <w:p w:rsidR="00BA7F69" w:rsidRPr="00A87240" w:rsidRDefault="00BA7F69" w:rsidP="00BA7F69">
      <w:pPr>
        <w:pStyle w:val="Default"/>
        <w:rPr>
          <w:i/>
          <w:sz w:val="22"/>
          <w:szCs w:val="22"/>
        </w:rPr>
      </w:pPr>
      <w:r w:rsidRPr="00A87240">
        <w:rPr>
          <w:b/>
          <w:bCs/>
          <w:i/>
          <w:sz w:val="22"/>
          <w:szCs w:val="22"/>
        </w:rPr>
        <w:t xml:space="preserve">Trabajo en comunidad (equipo)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Trabajo en comunidad, no charla entre amigos.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Formación de comunidad, 6 integrantes por afinidad.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No hay cambio de equipo. </w:t>
      </w:r>
    </w:p>
    <w:p w:rsidR="00BA7F69" w:rsidRPr="00A87240" w:rsidRDefault="00BA7F69" w:rsidP="00BA7F69">
      <w:pPr>
        <w:pStyle w:val="Default"/>
        <w:numPr>
          <w:ilvl w:val="0"/>
          <w:numId w:val="1"/>
        </w:numPr>
        <w:spacing w:after="60"/>
        <w:rPr>
          <w:color w:val="C00000"/>
          <w:sz w:val="20"/>
          <w:szCs w:val="20"/>
        </w:rPr>
      </w:pPr>
      <w:r>
        <w:rPr>
          <w:sz w:val="20"/>
          <w:szCs w:val="20"/>
        </w:rPr>
        <w:t>Todos realizan la actividad en su libreta; uno entrega el reporte (el docente designa quien).</w:t>
      </w:r>
      <w:r w:rsidRPr="00A87240">
        <w:rPr>
          <w:i/>
          <w:iCs/>
          <w:color w:val="C00000"/>
          <w:sz w:val="20"/>
          <w:szCs w:val="20"/>
        </w:rPr>
        <w:t xml:space="preserve">Ver lista de cotejo.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La entrega se hace en horario y salón de clase.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No hay recepción extemporánea. </w:t>
      </w:r>
    </w:p>
    <w:p w:rsidR="00BA7F69" w:rsidRDefault="00BA7F69" w:rsidP="00BA7F6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 forma semanal se realiza </w:t>
      </w:r>
      <w:proofErr w:type="spellStart"/>
      <w:r>
        <w:rPr>
          <w:sz w:val="20"/>
          <w:szCs w:val="20"/>
        </w:rPr>
        <w:t>coevaluación</w:t>
      </w:r>
      <w:proofErr w:type="spellEnd"/>
      <w:r>
        <w:rPr>
          <w:sz w:val="20"/>
          <w:szCs w:val="20"/>
        </w:rPr>
        <w:t xml:space="preserve"> y autoevaluación de desempeño. </w:t>
      </w:r>
      <w:r w:rsidRPr="00A87240">
        <w:rPr>
          <w:i/>
          <w:iCs/>
          <w:color w:val="C00000"/>
          <w:sz w:val="20"/>
          <w:szCs w:val="20"/>
        </w:rPr>
        <w:t>Ver lista de cotejo</w:t>
      </w:r>
      <w:r>
        <w:rPr>
          <w:sz w:val="20"/>
          <w:szCs w:val="20"/>
        </w:rPr>
        <w:t xml:space="preserve">. </w:t>
      </w:r>
    </w:p>
    <w:p w:rsidR="00BA7F69" w:rsidRPr="00A87240" w:rsidRDefault="00BA7F69" w:rsidP="00BA7F69">
      <w:pPr>
        <w:pStyle w:val="Default"/>
        <w:rPr>
          <w:i/>
          <w:sz w:val="22"/>
          <w:szCs w:val="22"/>
        </w:rPr>
      </w:pPr>
      <w:r w:rsidRPr="00A87240">
        <w:rPr>
          <w:b/>
          <w:bCs/>
          <w:i/>
          <w:sz w:val="22"/>
          <w:szCs w:val="22"/>
        </w:rPr>
        <w:t>Recuperaciones</w:t>
      </w:r>
      <w:r w:rsidRPr="00A87240">
        <w:rPr>
          <w:i/>
          <w:sz w:val="22"/>
          <w:szCs w:val="22"/>
        </w:rPr>
        <w:t xml:space="preserve">. </w:t>
      </w:r>
    </w:p>
    <w:p w:rsidR="00BA7F69" w:rsidRDefault="00BA7F69" w:rsidP="00BA7F69">
      <w:pPr>
        <w:pStyle w:val="Default"/>
        <w:numPr>
          <w:ilvl w:val="0"/>
          <w:numId w:val="1"/>
        </w:numPr>
        <w:spacing w:after="62"/>
        <w:rPr>
          <w:sz w:val="20"/>
          <w:szCs w:val="20"/>
        </w:rPr>
      </w:pPr>
      <w:r>
        <w:rPr>
          <w:sz w:val="20"/>
          <w:szCs w:val="20"/>
        </w:rPr>
        <w:t xml:space="preserve">Presenta portafolio de evidencias. </w:t>
      </w:r>
      <w:r w:rsidRPr="00A87240">
        <w:rPr>
          <w:i/>
          <w:iCs/>
          <w:color w:val="C00000"/>
          <w:sz w:val="20"/>
          <w:szCs w:val="20"/>
        </w:rPr>
        <w:t xml:space="preserve">Ver lista de cotejo </w:t>
      </w:r>
    </w:p>
    <w:p w:rsidR="00BA7F69" w:rsidRDefault="00BA7F69" w:rsidP="00BA7F6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Examen del parcial correspondiente (en caso de haberlo reprobado) </w:t>
      </w:r>
    </w:p>
    <w:p w:rsidR="00BA7F69" w:rsidRDefault="00BA7F69" w:rsidP="00BA7F69">
      <w:pPr>
        <w:pStyle w:val="Default"/>
        <w:rPr>
          <w:sz w:val="20"/>
          <w:szCs w:val="20"/>
        </w:rPr>
      </w:pPr>
    </w:p>
    <w:p w:rsidR="00BA7F69" w:rsidRPr="00A87240" w:rsidRDefault="00BA7F69" w:rsidP="00BA7F69">
      <w:pPr>
        <w:pStyle w:val="Default"/>
        <w:rPr>
          <w:i/>
          <w:sz w:val="22"/>
          <w:szCs w:val="22"/>
        </w:rPr>
      </w:pPr>
      <w:r w:rsidRPr="00A87240">
        <w:rPr>
          <w:b/>
          <w:bCs/>
          <w:i/>
          <w:sz w:val="22"/>
          <w:szCs w:val="22"/>
        </w:rPr>
        <w:t xml:space="preserve">Material requerido. </w:t>
      </w:r>
    </w:p>
    <w:p w:rsidR="00BA7F69" w:rsidRDefault="00BA7F69" w:rsidP="00BA7F6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Diccionario, colores, tijeras, </w:t>
      </w:r>
      <w:proofErr w:type="spellStart"/>
      <w:r>
        <w:rPr>
          <w:sz w:val="20"/>
          <w:szCs w:val="20"/>
        </w:rPr>
        <w:t>resistol</w:t>
      </w:r>
      <w:proofErr w:type="spellEnd"/>
      <w:r>
        <w:rPr>
          <w:sz w:val="20"/>
          <w:szCs w:val="20"/>
        </w:rPr>
        <w:t xml:space="preserve"> (individual); block de hojas rayadas t/carta (equipo) </w:t>
      </w:r>
    </w:p>
    <w:p w:rsidR="00BA7F69" w:rsidRDefault="00BA7F69" w:rsidP="00BA7F69">
      <w:pPr>
        <w:pStyle w:val="Default"/>
        <w:rPr>
          <w:sz w:val="20"/>
          <w:szCs w:val="20"/>
        </w:rPr>
      </w:pPr>
    </w:p>
    <w:p w:rsidR="00BA7F69" w:rsidRPr="00A87240" w:rsidRDefault="00BA7F69" w:rsidP="00BA7F69">
      <w:pPr>
        <w:pStyle w:val="Default"/>
        <w:rPr>
          <w:i/>
        </w:rPr>
      </w:pPr>
      <w:r w:rsidRPr="00A87240">
        <w:rPr>
          <w:i/>
        </w:rPr>
        <w:t xml:space="preserve">SANCIONES: </w:t>
      </w:r>
    </w:p>
    <w:p w:rsidR="00BA7F69" w:rsidRDefault="00BA7F69" w:rsidP="00BA7F6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*No presenta o suspensión del examen. </w:t>
      </w:r>
    </w:p>
    <w:p w:rsidR="00BA7F69" w:rsidRDefault="00BA7F69" w:rsidP="00BA7F6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sz w:val="20"/>
          <w:szCs w:val="20"/>
        </w:rPr>
        <w:t>**Llevara a cabo la limpieza del salón (pisos, ventanas, etc.)</w:t>
      </w:r>
    </w:p>
    <w:p w:rsidR="00D5244D" w:rsidRDefault="00D5244D">
      <w:bookmarkStart w:id="0" w:name="_GoBack"/>
      <w:bookmarkEnd w:id="0"/>
    </w:p>
    <w:sectPr w:rsidR="00D524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68E"/>
    <w:multiLevelType w:val="hybridMultilevel"/>
    <w:tmpl w:val="F0B88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F288A"/>
    <w:multiLevelType w:val="hybridMultilevel"/>
    <w:tmpl w:val="0338B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69"/>
    <w:rsid w:val="00BA7F69"/>
    <w:rsid w:val="00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GOMEZ</dc:creator>
  <cp:lastModifiedBy>ROCIO GOMEZ</cp:lastModifiedBy>
  <cp:revision>2</cp:revision>
  <dcterms:created xsi:type="dcterms:W3CDTF">2015-02-26T01:30:00Z</dcterms:created>
  <dcterms:modified xsi:type="dcterms:W3CDTF">2015-02-26T01:31:00Z</dcterms:modified>
</cp:coreProperties>
</file>